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遂宁市党校系统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精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品课评选申报表</w:t>
      </w:r>
    </w:p>
    <w:tbl>
      <w:tblPr>
        <w:tblStyle w:val="4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90"/>
        <w:gridCol w:w="1420"/>
        <w:gridCol w:w="1420"/>
        <w:gridCol w:w="155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课程名称</w:t>
            </w:r>
          </w:p>
        </w:tc>
        <w:tc>
          <w:tcPr>
            <w:tcW w:w="6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申报人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  <w:t>通讯地址和联系电话</w:t>
            </w:r>
          </w:p>
        </w:tc>
        <w:tc>
          <w:tcPr>
            <w:tcW w:w="6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  <w:t>本课程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近1年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  <w:t>教学效果评估情况</w:t>
            </w:r>
          </w:p>
        </w:tc>
        <w:tc>
          <w:tcPr>
            <w:tcW w:w="6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  <w:t>近2年与本课程相关科研成果</w:t>
            </w:r>
          </w:p>
        </w:tc>
        <w:tc>
          <w:tcPr>
            <w:tcW w:w="6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  <w:vertAlign w:val="baseline"/>
              </w:rPr>
              <w:t>推荐意见</w:t>
            </w:r>
          </w:p>
        </w:tc>
        <w:tc>
          <w:tcPr>
            <w:tcW w:w="6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楷体_GB2312" w:cs="Times New Roman"/>
          <w:w w:val="10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100"/>
          <w:sz w:val="24"/>
          <w:szCs w:val="24"/>
          <w:vertAlign w:val="baseline"/>
        </w:rPr>
        <w:t>备注</w:t>
      </w:r>
      <w:r>
        <w:rPr>
          <w:rFonts w:hint="default" w:ascii="Times New Roman" w:hAnsi="Times New Roman" w:eastAsia="楷体_GB2312" w:cs="Times New Roman"/>
          <w:w w:val="100"/>
          <w:sz w:val="24"/>
          <w:szCs w:val="24"/>
          <w:vertAlign w:val="baseline"/>
          <w:lang w:eastAsia="zh-CN"/>
        </w:rPr>
        <w:t>：</w:t>
      </w:r>
      <w:r>
        <w:rPr>
          <w:rFonts w:hint="default" w:ascii="Times New Roman" w:hAnsi="Times New Roman" w:eastAsia="楷体_GB2312" w:cs="Times New Roman"/>
          <w:w w:val="100"/>
          <w:sz w:val="24"/>
          <w:szCs w:val="24"/>
          <w:vertAlign w:val="baseline"/>
        </w:rPr>
        <w:t>申报类别马克思主义基本理论、党史党建、经济社会和文化三大系列课程分类进行评</w:t>
      </w:r>
      <w:r>
        <w:rPr>
          <w:rFonts w:hint="default" w:ascii="Times New Roman" w:hAnsi="Times New Roman" w:eastAsia="楷体_GB2312" w:cs="Times New Roman"/>
          <w:w w:val="100"/>
          <w:sz w:val="24"/>
          <w:szCs w:val="24"/>
          <w:vertAlign w:val="baseline"/>
          <w:lang w:val="en-US" w:eastAsia="zh-CN"/>
        </w:rPr>
        <w:t>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DU3MmYxZWI5NTU3ZTJiZTZkN2FjMDIzMTBiNWUifQ=="/>
  </w:docVars>
  <w:rsids>
    <w:rsidRoot w:val="5EC464BE"/>
    <w:rsid w:val="282E497C"/>
    <w:rsid w:val="5EAA0D47"/>
    <w:rsid w:val="5EC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 w:cs="Times New Roman"/>
      <w:sz w:val="32"/>
    </w:r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2024-01-05T07:25:00Z</dcterms:created>
  <dc:creator>黎华</dc:creator>
  <cp:lastModifiedBy>黎华</cp:lastModifiedBy>
  <dcterms:modified xsi:type="dcterms:W3CDTF">2024-01-05T07:27:29Z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D369DE9CC00A4AA9BACE9520957CCC44_11</vt:lpwstr>
  </property>
</Properties>
</file>