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073" w:rsidRDefault="002D3259">
      <w:pPr>
        <w:widowControl/>
        <w:rPr>
          <w:rFonts w:ascii="仿宋_GB2312" w:eastAsia="仿宋_GB2312" w:hAnsi="仿宋_GB2312" w:cs="仿宋_GB2312"/>
          <w:b/>
          <w:bCs/>
          <w:sz w:val="32"/>
          <w:szCs w:val="40"/>
        </w:rPr>
      </w:pPr>
      <w:r>
        <w:rPr>
          <w:rFonts w:ascii="仿宋_GB2312" w:eastAsia="仿宋_GB2312" w:hAnsi="仿宋_GB2312" w:cs="仿宋_GB2312" w:hint="eastAsia"/>
          <w:b/>
          <w:bCs/>
          <w:sz w:val="32"/>
          <w:szCs w:val="40"/>
        </w:rPr>
        <w:t>附件</w:t>
      </w:r>
      <w:r>
        <w:rPr>
          <w:rFonts w:ascii="仿宋_GB2312" w:eastAsia="仿宋_GB2312" w:hAnsi="仿宋_GB2312" w:cs="仿宋_GB2312" w:hint="eastAsia"/>
          <w:b/>
          <w:bCs/>
          <w:sz w:val="32"/>
          <w:szCs w:val="40"/>
        </w:rPr>
        <w:t>2</w:t>
      </w:r>
    </w:p>
    <w:p w:rsidR="00422073" w:rsidRDefault="002D3259">
      <w:pPr>
        <w:widowControl/>
        <w:spacing w:line="576" w:lineRule="exact"/>
        <w:jc w:val="center"/>
        <w:rPr>
          <w:rFonts w:ascii="方正小标宋简体" w:eastAsia="方正小标宋简体" w:hAnsi="方正小标宋简体" w:cs="方正小标宋简体"/>
          <w:w w:val="90"/>
          <w:sz w:val="44"/>
          <w:szCs w:val="44"/>
        </w:rPr>
      </w:pPr>
      <w:r>
        <w:rPr>
          <w:rFonts w:ascii="方正小标宋简体" w:eastAsia="方正小标宋简体" w:hAnsi="方正小标宋简体" w:cs="方正小标宋简体" w:hint="eastAsia"/>
          <w:w w:val="90"/>
          <w:sz w:val="44"/>
          <w:szCs w:val="44"/>
        </w:rPr>
        <w:t>全市党校系统首届理论教育微视频大赛</w:t>
      </w:r>
    </w:p>
    <w:p w:rsidR="00422073" w:rsidRDefault="002D3259">
      <w:pPr>
        <w:widowControl/>
        <w:spacing w:line="576" w:lineRule="exact"/>
        <w:jc w:val="center"/>
        <w:rPr>
          <w:rFonts w:ascii="仿宋_GB2312" w:eastAsia="仿宋_GB2312" w:hAnsi="仿宋_GB2312" w:cs="仿宋_GB2312"/>
          <w:b/>
          <w:bCs/>
          <w:sz w:val="28"/>
          <w:szCs w:val="28"/>
        </w:rPr>
      </w:pPr>
      <w:r>
        <w:rPr>
          <w:rFonts w:ascii="方正小标宋简体" w:eastAsia="方正小标宋简体" w:hAnsi="方正小标宋简体" w:cs="方正小标宋简体" w:hint="eastAsia"/>
          <w:w w:val="90"/>
          <w:sz w:val="44"/>
          <w:szCs w:val="44"/>
        </w:rPr>
        <w:t>参会人员回执表</w:t>
      </w:r>
    </w:p>
    <w:p w:rsidR="00422073" w:rsidRDefault="002D3259">
      <w:pPr>
        <w:widowControl/>
        <w:rPr>
          <w:rFonts w:ascii="方正小标宋简体" w:eastAsia="方正小标宋简体" w:hAnsi="方正小标宋简体" w:cs="方正小标宋简体"/>
          <w:b/>
          <w:bCs/>
          <w:sz w:val="28"/>
          <w:szCs w:val="28"/>
        </w:rPr>
      </w:pPr>
      <w:r>
        <w:rPr>
          <w:rFonts w:ascii="仿宋_GB2312" w:eastAsia="仿宋_GB2312" w:hAnsi="仿宋_GB2312" w:cs="仿宋_GB2312" w:hint="eastAsia"/>
          <w:sz w:val="28"/>
          <w:szCs w:val="28"/>
        </w:rPr>
        <w:t>参赛单位：</w:t>
      </w:r>
      <w:r>
        <w:rPr>
          <w:rFonts w:ascii="仿宋_GB2312" w:eastAsia="仿宋_GB2312" w:hAnsi="仿宋_GB2312" w:cs="仿宋_GB2312" w:hint="eastAsia"/>
          <w:sz w:val="28"/>
          <w:szCs w:val="28"/>
        </w:rPr>
        <w:t xml:space="preserve"> </w:t>
      </w:r>
    </w:p>
    <w:tbl>
      <w:tblPr>
        <w:tblStyle w:val="a4"/>
        <w:tblW w:w="10268" w:type="dxa"/>
        <w:tblInd w:w="-59" w:type="dxa"/>
        <w:tblLook w:val="04A0"/>
      </w:tblPr>
      <w:tblGrid>
        <w:gridCol w:w="898"/>
        <w:gridCol w:w="1588"/>
        <w:gridCol w:w="3102"/>
        <w:gridCol w:w="2220"/>
        <w:gridCol w:w="2460"/>
      </w:tblGrid>
      <w:tr w:rsidR="00422073">
        <w:tc>
          <w:tcPr>
            <w:tcW w:w="898" w:type="dxa"/>
          </w:tcPr>
          <w:p w:rsidR="00422073" w:rsidRDefault="002D3259">
            <w:pPr>
              <w:widowControl/>
              <w:jc w:val="center"/>
              <w:rPr>
                <w:rFonts w:ascii="黑体" w:eastAsia="黑体" w:hAnsi="黑体" w:cs="黑体"/>
                <w:sz w:val="28"/>
                <w:szCs w:val="28"/>
              </w:rPr>
            </w:pPr>
            <w:r>
              <w:rPr>
                <w:rFonts w:ascii="黑体" w:eastAsia="黑体" w:hAnsi="黑体" w:cs="黑体" w:hint="eastAsia"/>
                <w:sz w:val="28"/>
                <w:szCs w:val="28"/>
              </w:rPr>
              <w:t>序号</w:t>
            </w:r>
          </w:p>
        </w:tc>
        <w:tc>
          <w:tcPr>
            <w:tcW w:w="1588" w:type="dxa"/>
          </w:tcPr>
          <w:p w:rsidR="00422073" w:rsidRDefault="002D3259">
            <w:pPr>
              <w:widowControl/>
              <w:jc w:val="center"/>
              <w:rPr>
                <w:rFonts w:ascii="黑体" w:eastAsia="黑体" w:hAnsi="黑体" w:cs="黑体"/>
                <w:sz w:val="28"/>
                <w:szCs w:val="28"/>
              </w:rPr>
            </w:pPr>
            <w:r>
              <w:rPr>
                <w:rFonts w:ascii="黑体" w:eastAsia="黑体" w:hAnsi="黑体" w:cs="黑体" w:hint="eastAsia"/>
                <w:sz w:val="28"/>
                <w:szCs w:val="28"/>
              </w:rPr>
              <w:t>姓名</w:t>
            </w:r>
          </w:p>
        </w:tc>
        <w:tc>
          <w:tcPr>
            <w:tcW w:w="3102" w:type="dxa"/>
          </w:tcPr>
          <w:p w:rsidR="00422073" w:rsidRDefault="002D3259">
            <w:pPr>
              <w:widowControl/>
              <w:jc w:val="center"/>
              <w:rPr>
                <w:rFonts w:ascii="黑体" w:eastAsia="黑体" w:hAnsi="黑体" w:cs="黑体"/>
                <w:sz w:val="28"/>
                <w:szCs w:val="28"/>
              </w:rPr>
            </w:pPr>
            <w:r>
              <w:rPr>
                <w:rFonts w:ascii="黑体" w:eastAsia="黑体" w:hAnsi="黑体" w:cs="黑体" w:hint="eastAsia"/>
                <w:sz w:val="28"/>
                <w:szCs w:val="28"/>
              </w:rPr>
              <w:t>职务职称</w:t>
            </w:r>
          </w:p>
        </w:tc>
        <w:tc>
          <w:tcPr>
            <w:tcW w:w="2220" w:type="dxa"/>
          </w:tcPr>
          <w:p w:rsidR="00422073" w:rsidRDefault="002D3259">
            <w:pPr>
              <w:widowControl/>
              <w:jc w:val="center"/>
              <w:rPr>
                <w:rFonts w:ascii="黑体" w:eastAsia="黑体" w:hAnsi="黑体" w:cs="黑体"/>
                <w:sz w:val="28"/>
                <w:szCs w:val="28"/>
              </w:rPr>
            </w:pPr>
            <w:r>
              <w:rPr>
                <w:rFonts w:ascii="黑体" w:eastAsia="黑体" w:hAnsi="黑体" w:cs="黑体" w:hint="eastAsia"/>
                <w:sz w:val="28"/>
                <w:szCs w:val="28"/>
              </w:rPr>
              <w:t>联系方式</w:t>
            </w:r>
          </w:p>
        </w:tc>
        <w:tc>
          <w:tcPr>
            <w:tcW w:w="2460" w:type="dxa"/>
          </w:tcPr>
          <w:p w:rsidR="00422073" w:rsidRDefault="002D3259">
            <w:pPr>
              <w:widowControl/>
              <w:jc w:val="center"/>
              <w:rPr>
                <w:rFonts w:ascii="黑体" w:eastAsia="黑体" w:hAnsi="黑体" w:cs="黑体"/>
                <w:sz w:val="28"/>
                <w:szCs w:val="28"/>
              </w:rPr>
            </w:pPr>
            <w:r>
              <w:rPr>
                <w:rFonts w:ascii="黑体" w:eastAsia="黑体" w:hAnsi="黑体" w:cs="黑体" w:hint="eastAsia"/>
                <w:sz w:val="28"/>
                <w:szCs w:val="28"/>
              </w:rPr>
              <w:t>是否用餐</w:t>
            </w:r>
          </w:p>
        </w:tc>
      </w:tr>
      <w:tr w:rsidR="00422073">
        <w:tc>
          <w:tcPr>
            <w:tcW w:w="898" w:type="dxa"/>
          </w:tcPr>
          <w:p w:rsidR="00422073" w:rsidRDefault="002D3259">
            <w:pPr>
              <w:widowControl/>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w:t>
            </w:r>
          </w:p>
        </w:tc>
        <w:tc>
          <w:tcPr>
            <w:tcW w:w="1588" w:type="dxa"/>
          </w:tcPr>
          <w:p w:rsidR="00422073" w:rsidRDefault="002D3259">
            <w:pPr>
              <w:widowControl/>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参会人员</w:t>
            </w:r>
            <w:r>
              <w:rPr>
                <w:rFonts w:ascii="仿宋_GB2312" w:eastAsia="仿宋_GB2312" w:hAnsi="仿宋_GB2312" w:cs="仿宋_GB2312" w:hint="eastAsia"/>
                <w:sz w:val="28"/>
                <w:szCs w:val="28"/>
              </w:rPr>
              <w:t>1</w:t>
            </w:r>
          </w:p>
        </w:tc>
        <w:tc>
          <w:tcPr>
            <w:tcW w:w="3102" w:type="dxa"/>
          </w:tcPr>
          <w:p w:rsidR="00422073" w:rsidRDefault="00422073">
            <w:pPr>
              <w:widowControl/>
              <w:jc w:val="center"/>
              <w:rPr>
                <w:rFonts w:ascii="仿宋_GB2312" w:eastAsia="仿宋_GB2312" w:hAnsi="仿宋_GB2312" w:cs="仿宋_GB2312"/>
                <w:sz w:val="28"/>
                <w:szCs w:val="28"/>
              </w:rPr>
            </w:pPr>
          </w:p>
        </w:tc>
        <w:tc>
          <w:tcPr>
            <w:tcW w:w="2220" w:type="dxa"/>
          </w:tcPr>
          <w:p w:rsidR="00422073" w:rsidRDefault="00422073">
            <w:pPr>
              <w:widowControl/>
              <w:jc w:val="center"/>
              <w:rPr>
                <w:rFonts w:ascii="仿宋_GB2312" w:eastAsia="仿宋_GB2312" w:hAnsi="仿宋_GB2312" w:cs="仿宋_GB2312"/>
                <w:b/>
                <w:bCs/>
                <w:sz w:val="28"/>
                <w:szCs w:val="28"/>
              </w:rPr>
            </w:pPr>
          </w:p>
        </w:tc>
        <w:tc>
          <w:tcPr>
            <w:tcW w:w="2460" w:type="dxa"/>
          </w:tcPr>
          <w:p w:rsidR="00422073" w:rsidRDefault="00422073">
            <w:pPr>
              <w:widowControl/>
              <w:jc w:val="center"/>
              <w:rPr>
                <w:rFonts w:ascii="仿宋_GB2312" w:eastAsia="仿宋_GB2312" w:hAnsi="仿宋_GB2312" w:cs="仿宋_GB2312"/>
                <w:b/>
                <w:bCs/>
                <w:sz w:val="28"/>
                <w:szCs w:val="28"/>
              </w:rPr>
            </w:pPr>
          </w:p>
        </w:tc>
      </w:tr>
      <w:tr w:rsidR="00422073">
        <w:tc>
          <w:tcPr>
            <w:tcW w:w="898" w:type="dxa"/>
          </w:tcPr>
          <w:p w:rsidR="00422073" w:rsidRDefault="002D3259">
            <w:pPr>
              <w:widowControl/>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w:t>
            </w:r>
          </w:p>
        </w:tc>
        <w:tc>
          <w:tcPr>
            <w:tcW w:w="1588" w:type="dxa"/>
          </w:tcPr>
          <w:p w:rsidR="00422073" w:rsidRDefault="002D3259">
            <w:pPr>
              <w:widowControl/>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参会人员</w:t>
            </w:r>
            <w:r>
              <w:rPr>
                <w:rFonts w:ascii="仿宋_GB2312" w:eastAsia="仿宋_GB2312" w:hAnsi="仿宋_GB2312" w:cs="仿宋_GB2312" w:hint="eastAsia"/>
                <w:sz w:val="28"/>
                <w:szCs w:val="28"/>
              </w:rPr>
              <w:t>2</w:t>
            </w:r>
          </w:p>
        </w:tc>
        <w:tc>
          <w:tcPr>
            <w:tcW w:w="3102" w:type="dxa"/>
          </w:tcPr>
          <w:p w:rsidR="00422073" w:rsidRDefault="00422073">
            <w:pPr>
              <w:widowControl/>
              <w:jc w:val="center"/>
              <w:rPr>
                <w:rFonts w:ascii="仿宋_GB2312" w:eastAsia="仿宋_GB2312" w:hAnsi="仿宋_GB2312" w:cs="仿宋_GB2312"/>
                <w:sz w:val="28"/>
                <w:szCs w:val="28"/>
              </w:rPr>
            </w:pPr>
          </w:p>
        </w:tc>
        <w:tc>
          <w:tcPr>
            <w:tcW w:w="2220" w:type="dxa"/>
          </w:tcPr>
          <w:p w:rsidR="00422073" w:rsidRDefault="00422073">
            <w:pPr>
              <w:widowControl/>
              <w:jc w:val="center"/>
              <w:rPr>
                <w:rFonts w:ascii="仿宋_GB2312" w:eastAsia="仿宋_GB2312" w:hAnsi="仿宋_GB2312" w:cs="仿宋_GB2312"/>
                <w:b/>
                <w:bCs/>
                <w:sz w:val="28"/>
                <w:szCs w:val="28"/>
              </w:rPr>
            </w:pPr>
          </w:p>
        </w:tc>
        <w:tc>
          <w:tcPr>
            <w:tcW w:w="2460" w:type="dxa"/>
          </w:tcPr>
          <w:p w:rsidR="00422073" w:rsidRDefault="00422073">
            <w:pPr>
              <w:widowControl/>
              <w:jc w:val="center"/>
              <w:rPr>
                <w:rFonts w:ascii="仿宋_GB2312" w:eastAsia="仿宋_GB2312" w:hAnsi="仿宋_GB2312" w:cs="仿宋_GB2312"/>
                <w:b/>
                <w:bCs/>
                <w:sz w:val="28"/>
                <w:szCs w:val="28"/>
              </w:rPr>
            </w:pPr>
          </w:p>
        </w:tc>
      </w:tr>
      <w:tr w:rsidR="00422073">
        <w:tc>
          <w:tcPr>
            <w:tcW w:w="898" w:type="dxa"/>
          </w:tcPr>
          <w:p w:rsidR="00422073" w:rsidRDefault="002D3259">
            <w:pPr>
              <w:widowControl/>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3</w:t>
            </w:r>
          </w:p>
        </w:tc>
        <w:tc>
          <w:tcPr>
            <w:tcW w:w="1588" w:type="dxa"/>
          </w:tcPr>
          <w:p w:rsidR="00422073" w:rsidRDefault="002D3259">
            <w:pPr>
              <w:widowControl/>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参会人员</w:t>
            </w:r>
            <w:r>
              <w:rPr>
                <w:rFonts w:ascii="仿宋_GB2312" w:eastAsia="仿宋_GB2312" w:hAnsi="仿宋_GB2312" w:cs="仿宋_GB2312" w:hint="eastAsia"/>
                <w:sz w:val="28"/>
                <w:szCs w:val="28"/>
              </w:rPr>
              <w:t>3</w:t>
            </w:r>
          </w:p>
        </w:tc>
        <w:tc>
          <w:tcPr>
            <w:tcW w:w="3102" w:type="dxa"/>
          </w:tcPr>
          <w:p w:rsidR="00422073" w:rsidRDefault="00422073">
            <w:pPr>
              <w:widowControl/>
              <w:jc w:val="center"/>
              <w:rPr>
                <w:rFonts w:ascii="仿宋_GB2312" w:eastAsia="仿宋_GB2312" w:hAnsi="仿宋_GB2312" w:cs="仿宋_GB2312"/>
                <w:sz w:val="28"/>
                <w:szCs w:val="28"/>
              </w:rPr>
            </w:pPr>
          </w:p>
        </w:tc>
        <w:tc>
          <w:tcPr>
            <w:tcW w:w="2220" w:type="dxa"/>
          </w:tcPr>
          <w:p w:rsidR="00422073" w:rsidRDefault="00422073">
            <w:pPr>
              <w:widowControl/>
              <w:jc w:val="center"/>
              <w:rPr>
                <w:rFonts w:ascii="仿宋_GB2312" w:eastAsia="仿宋_GB2312" w:hAnsi="仿宋_GB2312" w:cs="仿宋_GB2312"/>
                <w:b/>
                <w:bCs/>
                <w:sz w:val="28"/>
                <w:szCs w:val="28"/>
              </w:rPr>
            </w:pPr>
          </w:p>
        </w:tc>
        <w:tc>
          <w:tcPr>
            <w:tcW w:w="2460" w:type="dxa"/>
          </w:tcPr>
          <w:p w:rsidR="00422073" w:rsidRDefault="00422073">
            <w:pPr>
              <w:widowControl/>
              <w:jc w:val="center"/>
              <w:rPr>
                <w:rFonts w:ascii="仿宋_GB2312" w:eastAsia="仿宋_GB2312" w:hAnsi="仿宋_GB2312" w:cs="仿宋_GB2312"/>
                <w:b/>
                <w:bCs/>
                <w:sz w:val="28"/>
                <w:szCs w:val="28"/>
              </w:rPr>
            </w:pPr>
          </w:p>
        </w:tc>
      </w:tr>
      <w:tr w:rsidR="00422073">
        <w:tc>
          <w:tcPr>
            <w:tcW w:w="898" w:type="dxa"/>
          </w:tcPr>
          <w:p w:rsidR="00422073" w:rsidRDefault="002D3259">
            <w:pPr>
              <w:widowControl/>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4</w:t>
            </w:r>
          </w:p>
        </w:tc>
        <w:tc>
          <w:tcPr>
            <w:tcW w:w="1588" w:type="dxa"/>
          </w:tcPr>
          <w:p w:rsidR="00422073" w:rsidRDefault="002D3259">
            <w:pPr>
              <w:widowControl/>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参会人员</w:t>
            </w:r>
            <w:r>
              <w:rPr>
                <w:rFonts w:ascii="仿宋_GB2312" w:eastAsia="仿宋_GB2312" w:hAnsi="仿宋_GB2312" w:cs="仿宋_GB2312" w:hint="eastAsia"/>
                <w:sz w:val="28"/>
                <w:szCs w:val="28"/>
              </w:rPr>
              <w:t>4</w:t>
            </w:r>
          </w:p>
        </w:tc>
        <w:tc>
          <w:tcPr>
            <w:tcW w:w="3102" w:type="dxa"/>
          </w:tcPr>
          <w:p w:rsidR="00422073" w:rsidRDefault="00422073">
            <w:pPr>
              <w:widowControl/>
              <w:jc w:val="center"/>
              <w:rPr>
                <w:rFonts w:ascii="仿宋_GB2312" w:eastAsia="仿宋_GB2312" w:hAnsi="仿宋_GB2312" w:cs="仿宋_GB2312"/>
                <w:sz w:val="28"/>
                <w:szCs w:val="28"/>
              </w:rPr>
            </w:pPr>
          </w:p>
        </w:tc>
        <w:tc>
          <w:tcPr>
            <w:tcW w:w="2220" w:type="dxa"/>
          </w:tcPr>
          <w:p w:rsidR="00422073" w:rsidRDefault="00422073">
            <w:pPr>
              <w:widowControl/>
              <w:jc w:val="center"/>
              <w:rPr>
                <w:rFonts w:ascii="仿宋_GB2312" w:eastAsia="仿宋_GB2312" w:hAnsi="仿宋_GB2312" w:cs="仿宋_GB2312"/>
                <w:b/>
                <w:bCs/>
                <w:sz w:val="28"/>
                <w:szCs w:val="28"/>
              </w:rPr>
            </w:pPr>
          </w:p>
        </w:tc>
        <w:tc>
          <w:tcPr>
            <w:tcW w:w="2460" w:type="dxa"/>
          </w:tcPr>
          <w:p w:rsidR="00422073" w:rsidRDefault="00422073">
            <w:pPr>
              <w:widowControl/>
              <w:jc w:val="center"/>
              <w:rPr>
                <w:rFonts w:ascii="仿宋_GB2312" w:eastAsia="仿宋_GB2312" w:hAnsi="仿宋_GB2312" w:cs="仿宋_GB2312"/>
                <w:b/>
                <w:bCs/>
                <w:sz w:val="28"/>
                <w:szCs w:val="28"/>
              </w:rPr>
            </w:pPr>
          </w:p>
        </w:tc>
      </w:tr>
      <w:tr w:rsidR="00422073">
        <w:tc>
          <w:tcPr>
            <w:tcW w:w="898" w:type="dxa"/>
          </w:tcPr>
          <w:p w:rsidR="00422073" w:rsidRDefault="002D3259">
            <w:pPr>
              <w:widowControl/>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5</w:t>
            </w:r>
          </w:p>
        </w:tc>
        <w:tc>
          <w:tcPr>
            <w:tcW w:w="1588" w:type="dxa"/>
          </w:tcPr>
          <w:p w:rsidR="00422073" w:rsidRDefault="002D3259">
            <w:pPr>
              <w:widowControl/>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参会人员</w:t>
            </w:r>
            <w:r>
              <w:rPr>
                <w:rFonts w:ascii="仿宋_GB2312" w:eastAsia="仿宋_GB2312" w:hAnsi="仿宋_GB2312" w:cs="仿宋_GB2312" w:hint="eastAsia"/>
                <w:sz w:val="28"/>
                <w:szCs w:val="28"/>
              </w:rPr>
              <w:t>5</w:t>
            </w:r>
          </w:p>
        </w:tc>
        <w:tc>
          <w:tcPr>
            <w:tcW w:w="3102" w:type="dxa"/>
          </w:tcPr>
          <w:p w:rsidR="00422073" w:rsidRDefault="00422073">
            <w:pPr>
              <w:widowControl/>
              <w:jc w:val="center"/>
              <w:rPr>
                <w:rFonts w:ascii="仿宋_GB2312" w:eastAsia="仿宋_GB2312" w:hAnsi="仿宋_GB2312" w:cs="仿宋_GB2312"/>
                <w:sz w:val="28"/>
                <w:szCs w:val="28"/>
              </w:rPr>
            </w:pPr>
          </w:p>
        </w:tc>
        <w:tc>
          <w:tcPr>
            <w:tcW w:w="2220" w:type="dxa"/>
          </w:tcPr>
          <w:p w:rsidR="00422073" w:rsidRDefault="00422073">
            <w:pPr>
              <w:widowControl/>
              <w:jc w:val="center"/>
              <w:rPr>
                <w:rFonts w:ascii="仿宋_GB2312" w:eastAsia="仿宋_GB2312" w:hAnsi="仿宋_GB2312" w:cs="仿宋_GB2312"/>
                <w:b/>
                <w:bCs/>
                <w:sz w:val="28"/>
                <w:szCs w:val="28"/>
              </w:rPr>
            </w:pPr>
          </w:p>
        </w:tc>
        <w:tc>
          <w:tcPr>
            <w:tcW w:w="2460" w:type="dxa"/>
          </w:tcPr>
          <w:p w:rsidR="00422073" w:rsidRDefault="00422073">
            <w:pPr>
              <w:widowControl/>
              <w:jc w:val="center"/>
              <w:rPr>
                <w:rFonts w:ascii="仿宋_GB2312" w:eastAsia="仿宋_GB2312" w:hAnsi="仿宋_GB2312" w:cs="仿宋_GB2312"/>
                <w:b/>
                <w:bCs/>
                <w:sz w:val="28"/>
                <w:szCs w:val="28"/>
              </w:rPr>
            </w:pPr>
          </w:p>
        </w:tc>
      </w:tr>
      <w:tr w:rsidR="00422073">
        <w:tc>
          <w:tcPr>
            <w:tcW w:w="898" w:type="dxa"/>
          </w:tcPr>
          <w:p w:rsidR="00422073" w:rsidRDefault="002D3259">
            <w:pPr>
              <w:widowControl/>
              <w:jc w:val="center"/>
              <w:rPr>
                <w:rFonts w:ascii="仿宋_GB2312" w:eastAsia="仿宋_GB2312" w:hAnsi="仿宋_GB2312" w:cs="仿宋_GB2312"/>
                <w:b/>
                <w:bCs/>
                <w:sz w:val="28"/>
                <w:szCs w:val="28"/>
              </w:rPr>
            </w:pPr>
            <w:r>
              <w:rPr>
                <w:rFonts w:ascii="宋体" w:hAnsi="宋体" w:cs="宋体" w:hint="eastAsia"/>
                <w:b/>
                <w:bCs/>
                <w:sz w:val="28"/>
                <w:szCs w:val="28"/>
              </w:rPr>
              <w:t>…</w:t>
            </w:r>
          </w:p>
        </w:tc>
        <w:tc>
          <w:tcPr>
            <w:tcW w:w="1588" w:type="dxa"/>
          </w:tcPr>
          <w:p w:rsidR="00422073" w:rsidRDefault="002D3259">
            <w:pPr>
              <w:widowControl/>
              <w:jc w:val="center"/>
              <w:rPr>
                <w:rFonts w:ascii="仿宋_GB2312" w:eastAsia="仿宋_GB2312" w:hAnsi="仿宋_GB2312" w:cs="仿宋_GB2312"/>
                <w:b/>
                <w:bCs/>
                <w:sz w:val="28"/>
                <w:szCs w:val="28"/>
              </w:rPr>
            </w:pPr>
            <w:r>
              <w:rPr>
                <w:rFonts w:ascii="宋体" w:hAnsi="宋体" w:cs="宋体" w:hint="eastAsia"/>
                <w:b/>
                <w:bCs/>
                <w:sz w:val="28"/>
                <w:szCs w:val="28"/>
              </w:rPr>
              <w:t>…</w:t>
            </w:r>
          </w:p>
        </w:tc>
        <w:tc>
          <w:tcPr>
            <w:tcW w:w="3102" w:type="dxa"/>
          </w:tcPr>
          <w:p w:rsidR="00422073" w:rsidRDefault="00422073">
            <w:pPr>
              <w:widowControl/>
              <w:jc w:val="center"/>
              <w:rPr>
                <w:rFonts w:ascii="仿宋_GB2312" w:eastAsia="仿宋_GB2312" w:hAnsi="仿宋_GB2312" w:cs="仿宋_GB2312"/>
                <w:b/>
                <w:bCs/>
                <w:sz w:val="28"/>
                <w:szCs w:val="28"/>
              </w:rPr>
            </w:pPr>
          </w:p>
        </w:tc>
        <w:tc>
          <w:tcPr>
            <w:tcW w:w="2220" w:type="dxa"/>
          </w:tcPr>
          <w:p w:rsidR="00422073" w:rsidRDefault="00422073">
            <w:pPr>
              <w:widowControl/>
              <w:jc w:val="center"/>
              <w:rPr>
                <w:rFonts w:ascii="仿宋_GB2312" w:eastAsia="仿宋_GB2312" w:hAnsi="仿宋_GB2312" w:cs="仿宋_GB2312"/>
                <w:b/>
                <w:bCs/>
                <w:sz w:val="28"/>
                <w:szCs w:val="28"/>
              </w:rPr>
            </w:pPr>
          </w:p>
        </w:tc>
        <w:tc>
          <w:tcPr>
            <w:tcW w:w="2460" w:type="dxa"/>
          </w:tcPr>
          <w:p w:rsidR="00422073" w:rsidRDefault="00422073">
            <w:pPr>
              <w:widowControl/>
              <w:jc w:val="center"/>
              <w:rPr>
                <w:rFonts w:ascii="仿宋_GB2312" w:eastAsia="仿宋_GB2312" w:hAnsi="仿宋_GB2312" w:cs="仿宋_GB2312"/>
                <w:b/>
                <w:bCs/>
                <w:sz w:val="28"/>
                <w:szCs w:val="28"/>
              </w:rPr>
            </w:pPr>
          </w:p>
        </w:tc>
      </w:tr>
    </w:tbl>
    <w:p w:rsidR="00422073" w:rsidRDefault="002D3259">
      <w:pPr>
        <w:widowControl/>
        <w:jc w:val="left"/>
        <w:rPr>
          <w:rFonts w:ascii="楷体" w:eastAsia="楷体" w:hAnsi="楷体" w:cs="楷体"/>
          <w:b/>
          <w:bCs/>
          <w:sz w:val="24"/>
        </w:rPr>
      </w:pPr>
      <w:r>
        <w:rPr>
          <w:rFonts w:ascii="楷体_GB2312" w:eastAsia="楷体_GB2312" w:hAnsi="楷体_GB2312" w:cs="楷体_GB2312" w:hint="eastAsia"/>
          <w:b/>
          <w:bCs/>
          <w:sz w:val="24"/>
        </w:rPr>
        <w:t>注意事项：</w:t>
      </w:r>
      <w:r>
        <w:rPr>
          <w:rFonts w:ascii="楷体" w:eastAsia="楷体" w:hAnsi="楷体" w:cs="楷体" w:hint="eastAsia"/>
          <w:b/>
          <w:bCs/>
          <w:sz w:val="24"/>
        </w:rPr>
        <w:t>参会人员为评审会当天参赛单位除参赛选手之外的观摩视频大赛的人员，参会人员各县（市、区）委党校可自行决定，“是否用餐”为评审会当天是否在市委党校用餐；回执务必加盖单位公章。</w:t>
      </w:r>
    </w:p>
    <w:p w:rsidR="00422073" w:rsidRDefault="00422073">
      <w:pPr>
        <w:widowControl/>
        <w:jc w:val="left"/>
        <w:rPr>
          <w:rFonts w:ascii="仿宋_GB2312" w:eastAsia="仿宋_GB2312" w:hAnsi="仿宋_GB2312" w:cs="仿宋_GB2312"/>
          <w:b/>
          <w:bCs/>
          <w:sz w:val="28"/>
          <w:szCs w:val="28"/>
        </w:rPr>
      </w:pPr>
    </w:p>
    <w:p w:rsidR="00422073" w:rsidRDefault="002D3259">
      <w:pPr>
        <w:widowControl/>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参赛</w:t>
      </w:r>
      <w:r>
        <w:rPr>
          <w:rFonts w:ascii="仿宋_GB2312" w:eastAsia="仿宋_GB2312" w:hAnsi="仿宋_GB2312" w:cs="仿宋_GB2312" w:hint="eastAsia"/>
          <w:sz w:val="28"/>
          <w:szCs w:val="28"/>
        </w:rPr>
        <w:t>单位联系人及电话</w:t>
      </w:r>
      <w:bookmarkStart w:id="0" w:name="_GoBack"/>
      <w:bookmarkEnd w:id="0"/>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报送时间：</w:t>
      </w:r>
    </w:p>
    <w:p w:rsidR="00422073" w:rsidRDefault="00422073"/>
    <w:sectPr w:rsidR="00422073" w:rsidSect="00422073">
      <w:pgSz w:w="11906" w:h="16838"/>
      <w:pgMar w:top="1440" w:right="720" w:bottom="144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3259" w:rsidRDefault="002D3259" w:rsidP="00093D80">
      <w:r>
        <w:separator/>
      </w:r>
    </w:p>
  </w:endnote>
  <w:endnote w:type="continuationSeparator" w:id="1">
    <w:p w:rsidR="002D3259" w:rsidRDefault="002D3259" w:rsidP="00093D8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auto"/>
    <w:pitch w:val="default"/>
    <w:sig w:usb0="00000000" w:usb1="00000000" w:usb2="0000000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3259" w:rsidRDefault="002D3259" w:rsidP="00093D80">
      <w:r>
        <w:separator/>
      </w:r>
    </w:p>
  </w:footnote>
  <w:footnote w:type="continuationSeparator" w:id="1">
    <w:p w:rsidR="002D3259" w:rsidRDefault="002D3259" w:rsidP="00093D8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GMwMTlmNGJlOTAyYzhlNTgzMDkxMzU5YzMyMjIwMDEifQ=="/>
  </w:docVars>
  <w:rsids>
    <w:rsidRoot w:val="260F70C1"/>
    <w:rsid w:val="00093D80"/>
    <w:rsid w:val="002D3259"/>
    <w:rsid w:val="00422073"/>
    <w:rsid w:val="260F70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422073"/>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next w:val="a"/>
    <w:qFormat/>
    <w:rsid w:val="00422073"/>
    <w:pPr>
      <w:tabs>
        <w:tab w:val="center" w:pos="4153"/>
        <w:tab w:val="right" w:pos="8306"/>
      </w:tabs>
      <w:snapToGrid w:val="0"/>
      <w:jc w:val="left"/>
    </w:pPr>
    <w:rPr>
      <w:sz w:val="18"/>
      <w:szCs w:val="18"/>
    </w:rPr>
  </w:style>
  <w:style w:type="table" w:styleId="a4">
    <w:name w:val="Table Grid"/>
    <w:basedOn w:val="a2"/>
    <w:qFormat/>
    <w:rsid w:val="0042207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rsid w:val="00093D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093D80"/>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221</Characters>
  <Application>Microsoft Office Word</Application>
  <DocSecurity>0</DocSecurity>
  <Lines>1</Lines>
  <Paragraphs>1</Paragraphs>
  <ScaleCrop>false</ScaleCrop>
  <Company>Microsoft</Company>
  <LinksUpToDate>false</LinksUpToDate>
  <CharactersWithSpaces>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admin</cp:lastModifiedBy>
  <cp:revision>2</cp:revision>
  <dcterms:created xsi:type="dcterms:W3CDTF">2023-10-23T11:46:00Z</dcterms:created>
  <dcterms:modified xsi:type="dcterms:W3CDTF">2023-10-23T15:26:00Z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EF6BF32FFD8548728EA99DAD6D5BB092_11</vt:lpwstr>
  </property>
</Properties>
</file>